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eastAsia="方正大标宋简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关于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大余</w:t>
      </w:r>
      <w:r>
        <w:rPr>
          <w:rFonts w:hint="eastAsia" w:ascii="方正大标宋简体" w:eastAsia="方正大标宋简体"/>
          <w:sz w:val="44"/>
          <w:szCs w:val="44"/>
        </w:rPr>
        <w:t>农商银行柜面</w:t>
      </w:r>
      <w:r>
        <w:rPr>
          <w:rFonts w:hint="eastAsia" w:ascii="方正大标宋简体" w:eastAsia="方正大标宋简体"/>
          <w:kern w:val="0"/>
          <w:sz w:val="44"/>
          <w:szCs w:val="44"/>
        </w:rPr>
        <w:t>业务公章</w:t>
      </w:r>
    </w:p>
    <w:p>
      <w:pPr>
        <w:spacing w:line="560" w:lineRule="exact"/>
        <w:jc w:val="center"/>
        <w:rPr>
          <w:rFonts w:hint="eastAsia" w:ascii="方正大标宋简体" w:eastAsia="方正大标宋简体"/>
          <w:kern w:val="0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停用的公告</w:t>
      </w:r>
      <w:r>
        <w:rPr>
          <w:rFonts w:hint="eastAsia" w:ascii="方正大标宋简体" w:eastAsia="方正大标宋简体"/>
          <w:kern w:val="0"/>
          <w:sz w:val="44"/>
          <w:szCs w:val="44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尊敬的客户：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为进一步规范柜面业务印章管理，提升服务质效，结合本行业务发展需要，决定对柜面业务公章予以停用，现将有关事项公告如下：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一、停用业务公章清单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停用业务</w:t>
      </w:r>
      <w:r>
        <w:rPr>
          <w:rFonts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章（含实体章、电子章）清单：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农村商业银行股份有限公司业务公章”、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樟斗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新城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池江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青龙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黄龙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左拔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浮江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吉村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内良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河洞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东门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西门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南门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南安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梅关</w:t>
      </w:r>
      <w:r>
        <w:rPr>
          <w:rFonts w:hint="eastAsia" w:ascii="仿宋_GB2312" w:hAnsi="仿宋_GB2312" w:eastAsia="仿宋_GB2312" w:cs="仿宋_GB2312"/>
          <w:sz w:val="32"/>
          <w:szCs w:val="32"/>
        </w:rPr>
        <w:t>支行业务公章”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营业部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大余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池江老街分理处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枚业务公章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停用时间：自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5年12月1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日0时起，上述业务公章停止一切业务使用。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二、业务衔接方式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原需使用上述停用业务公章的业务，自停用日起调整为使用业务专用章（含实体章、电子章）；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若为电子业务专用章，您可以使用业务识别码，通过我行柜面、手</w:t>
      </w:r>
      <w:r>
        <w:rPr>
          <w:rFonts w:ascii="仿宋_GB2312" w:hAnsi="仿宋_GB2312" w:eastAsia="仿宋_GB2312" w:cs="仿宋_GB2312"/>
          <w:sz w:val="32"/>
          <w:szCs w:val="32"/>
        </w:rPr>
        <w:t>机银行渠道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对电子印章真</w:t>
      </w:r>
      <w:r>
        <w:rPr>
          <w:rFonts w:ascii="仿宋_GB2312" w:hAnsi="仿宋_GB2312" w:eastAsia="仿宋_GB2312" w:cs="仿宋_GB2312"/>
          <w:sz w:val="32"/>
          <w:szCs w:val="32"/>
        </w:rPr>
        <w:t>伪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进行查询验证。具体样式如下：</w:t>
      </w:r>
    </w:p>
    <w:p>
      <w:pPr>
        <w:spacing w:line="560" w:lineRule="exact"/>
        <w:ind w:firstLine="3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pict>
          <v:shape id="_x0000_s1026" o:spid="_x0000_s1026" o:spt="75" type="#_x0000_t75" style="position:absolute;left:0pt;margin-left:140.15pt;margin-top:6.85pt;height:112.3pt;width:162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Picture.PicObj.1" ShapeID="_x0000_s1026" DrawAspect="Content" ObjectID="_1468075725" r:id="rId4">
            <o:LockedField>false</o:LockedField>
          </o:OLEObject>
        </w:pic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三、法律效力说明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自停用之日起，第一项清单中业务公章不再具备任何法律效力，任何单位或个人使用其签署的文件、办理的业务，本行均不承担相应法律责任；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停用日前已加盖上述业务公章的有效合同、业务凭证、法律文书等，其法律效力不受影响，本行将依法继续履行相关义务。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四、重要提示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请相关单位及个人办理业务时留意印章使用情况，避免因误用停用业务公章造成权益损失；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如您对以上内容有不明之处，可垂询营业网点或致电（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0797-8711932</w:t>
      </w:r>
      <w:r>
        <w:rPr>
          <w:rFonts w:hint="eastAsia" w:ascii="仿宋_GB2312" w:hAnsi="仿宋_GB2312" w:eastAsia="仿宋_GB2312" w:cs="仿宋_GB2312"/>
          <w:sz w:val="32"/>
          <w:szCs w:val="32"/>
        </w:rPr>
        <w:t>）咨询。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江西大余</w:t>
      </w:r>
      <w:r>
        <w:rPr>
          <w:rFonts w:hint="eastAsia" w:ascii="仿宋_GB2312" w:eastAsia="仿宋_GB2312"/>
          <w:sz w:val="32"/>
          <w:szCs w:val="32"/>
        </w:rPr>
        <w:t>农村商业银行股份有限公司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142F3"/>
    <w:rsid w:val="00012E03"/>
    <w:rsid w:val="0002552F"/>
    <w:rsid w:val="001142F3"/>
    <w:rsid w:val="001D1A57"/>
    <w:rsid w:val="002B40B1"/>
    <w:rsid w:val="003352C6"/>
    <w:rsid w:val="003A310B"/>
    <w:rsid w:val="003C2C34"/>
    <w:rsid w:val="003D32D5"/>
    <w:rsid w:val="003F16C7"/>
    <w:rsid w:val="00476131"/>
    <w:rsid w:val="00507380"/>
    <w:rsid w:val="00691C84"/>
    <w:rsid w:val="0073095F"/>
    <w:rsid w:val="00776C42"/>
    <w:rsid w:val="00790541"/>
    <w:rsid w:val="007D3AEF"/>
    <w:rsid w:val="00863779"/>
    <w:rsid w:val="008C272F"/>
    <w:rsid w:val="008D659C"/>
    <w:rsid w:val="00927729"/>
    <w:rsid w:val="009972B0"/>
    <w:rsid w:val="009C7190"/>
    <w:rsid w:val="009E0D4A"/>
    <w:rsid w:val="00AB0692"/>
    <w:rsid w:val="00C02926"/>
    <w:rsid w:val="00D26B6B"/>
    <w:rsid w:val="00D33F3F"/>
    <w:rsid w:val="00D40F78"/>
    <w:rsid w:val="0C027FA8"/>
    <w:rsid w:val="101F3B7E"/>
    <w:rsid w:val="111B5819"/>
    <w:rsid w:val="1CBA560E"/>
    <w:rsid w:val="24C310E0"/>
    <w:rsid w:val="2DB6531B"/>
    <w:rsid w:val="374211E1"/>
    <w:rsid w:val="37F32159"/>
    <w:rsid w:val="471C1285"/>
    <w:rsid w:val="6110029D"/>
    <w:rsid w:val="73450318"/>
    <w:rsid w:val="7DFC31C0"/>
    <w:rsid w:val="7FAEF2DC"/>
    <w:rsid w:val="FFFEF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1002</Characters>
  <Lines>4</Lines>
  <Paragraphs>1</Paragraphs>
  <TotalTime>0</TotalTime>
  <ScaleCrop>false</ScaleCrop>
  <LinksUpToDate>false</LinksUpToDate>
  <CharactersWithSpaces>1020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2025-10-29T17:09:00Z</dcterms:created>
  <dc:creator>Administrator</dc:creator>
  <cp:lastModifiedBy>Administrator</cp:lastModifiedBy>
  <dcterms:modified xsi:type="dcterms:W3CDTF">2025-12-03T01:53:57Z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64B6F00022D94D28945213DEEB6E7EC9</vt:lpwstr>
  </property>
</Properties>
</file>